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7A" w:rsidRPr="00E96D23" w:rsidRDefault="00F2357A" w:rsidP="00E96D23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6"/>
          <w:lang w:eastAsia="ru-RU"/>
        </w:rPr>
      </w:pPr>
      <w:r w:rsidRPr="00E96D2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6"/>
          <w:lang w:eastAsia="ru-RU"/>
        </w:rPr>
        <w:t>"</w:t>
      </w:r>
      <w:proofErr w:type="spellStart"/>
      <w:r w:rsidRPr="00E96D2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6"/>
          <w:lang w:eastAsia="ru-RU"/>
        </w:rPr>
        <w:t>Ата</w:t>
      </w:r>
      <w:proofErr w:type="spellEnd"/>
      <w:r w:rsidRPr="00E96D2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6"/>
          <w:lang w:eastAsia="ru-RU"/>
        </w:rPr>
        <w:t xml:space="preserve"> </w:t>
      </w:r>
      <w:proofErr w:type="spellStart"/>
      <w:r w:rsidRPr="00E96D2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6"/>
          <w:lang w:eastAsia="ru-RU"/>
        </w:rPr>
        <w:t>аналарды</w:t>
      </w:r>
      <w:proofErr w:type="spellEnd"/>
      <w:r w:rsidRPr="00E96D2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6"/>
          <w:lang w:eastAsia="ru-RU"/>
        </w:rPr>
        <w:t xml:space="preserve"> </w:t>
      </w:r>
      <w:proofErr w:type="spellStart"/>
      <w:r w:rsidRPr="00E96D2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6"/>
          <w:lang w:eastAsia="ru-RU"/>
        </w:rPr>
        <w:t>қолдау</w:t>
      </w:r>
      <w:proofErr w:type="spellEnd"/>
      <w:r w:rsidRPr="00E96D2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6"/>
          <w:lang w:eastAsia="ru-RU"/>
        </w:rPr>
        <w:t xml:space="preserve"> </w:t>
      </w:r>
      <w:proofErr w:type="spellStart"/>
      <w:r w:rsidRPr="00E96D2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6"/>
          <w:lang w:eastAsia="ru-RU"/>
        </w:rPr>
        <w:t>орталығының</w:t>
      </w:r>
      <w:proofErr w:type="spellEnd"/>
      <w:r w:rsidRPr="00E96D2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6"/>
          <w:lang w:eastAsia="ru-RU"/>
        </w:rPr>
        <w:t xml:space="preserve"> </w:t>
      </w:r>
      <w:proofErr w:type="spellStart"/>
      <w:r w:rsidRPr="00E96D2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6"/>
          <w:lang w:eastAsia="ru-RU"/>
        </w:rPr>
        <w:t>жұмыс</w:t>
      </w:r>
      <w:proofErr w:type="spellEnd"/>
      <w:r w:rsidRPr="00E96D2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6"/>
          <w:lang w:eastAsia="ru-RU"/>
        </w:rPr>
        <w:t xml:space="preserve"> </w:t>
      </w:r>
      <w:proofErr w:type="spellStart"/>
      <w:r w:rsidRPr="00E96D2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6"/>
          <w:lang w:eastAsia="ru-RU"/>
        </w:rPr>
        <w:t>жоспары</w:t>
      </w:r>
      <w:proofErr w:type="spellEnd"/>
      <w:r w:rsidRPr="00E96D2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6"/>
          <w:lang w:eastAsia="ru-RU"/>
        </w:rPr>
        <w:t>"</w:t>
      </w:r>
    </w:p>
    <w:p w:rsidR="00F2357A" w:rsidRPr="00F2357A" w:rsidRDefault="00F2357A" w:rsidP="00F2357A">
      <w:pPr>
        <w:spacing w:after="0" w:line="360" w:lineRule="atLeast"/>
        <w:jc w:val="right"/>
        <w:rPr>
          <w:rFonts w:ascii="Calibri" w:eastAsia="Times New Roman" w:hAnsi="Calibri" w:cs="Calibri"/>
          <w:color w:val="5C5C5C"/>
          <w:sz w:val="26"/>
          <w:szCs w:val="26"/>
          <w:lang w:eastAsia="ru-RU"/>
        </w:rPr>
      </w:pPr>
    </w:p>
    <w:p w:rsidR="00F2357A" w:rsidRPr="00F2357A" w:rsidRDefault="00F2357A" w:rsidP="00F2357A">
      <w:pPr>
        <w:spacing w:after="0" w:line="360" w:lineRule="atLeast"/>
        <w:jc w:val="center"/>
        <w:rPr>
          <w:rFonts w:ascii="Calibri" w:eastAsia="Times New Roman" w:hAnsi="Calibri" w:cs="Calibri"/>
          <w:color w:val="5C5C5C"/>
          <w:sz w:val="26"/>
          <w:szCs w:val="26"/>
          <w:lang w:eastAsia="ru-RU"/>
        </w:rPr>
      </w:pP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Ата-аналарды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педагогикалық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қолдау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бойынша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жылдық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жоспар</w:t>
      </w:r>
      <w:proofErr w:type="spellEnd"/>
    </w:p>
    <w:p w:rsidR="00F2357A" w:rsidRPr="00F2357A" w:rsidRDefault="00F2357A" w:rsidP="00F2357A">
      <w:pPr>
        <w:spacing w:after="0" w:line="360" w:lineRule="atLeast"/>
        <w:jc w:val="center"/>
        <w:rPr>
          <w:rFonts w:ascii="Calibri" w:eastAsia="Times New Roman" w:hAnsi="Calibri" w:cs="Calibri"/>
          <w:color w:val="5C5C5C"/>
          <w:sz w:val="26"/>
          <w:szCs w:val="26"/>
          <w:lang w:eastAsia="ru-RU"/>
        </w:rPr>
      </w:pPr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2023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kk-KZ" w:eastAsia="ru-RU"/>
        </w:rPr>
        <w:t xml:space="preserve"> </w:t>
      </w:r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2024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оқу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жылы</w:t>
      </w:r>
      <w:proofErr w:type="spellEnd"/>
    </w:p>
    <w:p w:rsidR="00F2357A" w:rsidRPr="00F2357A" w:rsidRDefault="00F2357A" w:rsidP="00F2357A">
      <w:pPr>
        <w:spacing w:after="0" w:line="360" w:lineRule="atLeast"/>
        <w:jc w:val="center"/>
        <w:rPr>
          <w:rFonts w:ascii="Calibri" w:eastAsia="Times New Roman" w:hAnsi="Calibri" w:cs="Calibri"/>
          <w:color w:val="5C5C5C"/>
          <w:sz w:val="26"/>
          <w:szCs w:val="26"/>
          <w:lang w:eastAsia="ru-RU"/>
        </w:rPr>
      </w:pPr>
    </w:p>
    <w:p w:rsidR="00F2357A" w:rsidRPr="00F2357A" w:rsidRDefault="00F2357A" w:rsidP="00F2357A">
      <w:pPr>
        <w:spacing w:after="0" w:line="360" w:lineRule="atLeast"/>
        <w:jc w:val="both"/>
        <w:rPr>
          <w:rFonts w:ascii="Calibri" w:eastAsia="Times New Roman" w:hAnsi="Calibri" w:cs="Calibri"/>
          <w:color w:val="5C5C5C"/>
          <w:sz w:val="26"/>
          <w:szCs w:val="26"/>
          <w:lang w:eastAsia="ru-RU"/>
        </w:rPr>
      </w:pPr>
      <w:proofErr w:type="spellStart"/>
      <w:r w:rsidRPr="00F235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Мақсаты</w:t>
      </w:r>
      <w:proofErr w:type="spellEnd"/>
      <w:r w:rsidRPr="00F235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: 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балаларды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тәрбиелеу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мен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дамытуда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ата-аналарды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немесе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заңды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өкілдерді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педагогикалық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қолдау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бойынша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әдістемелік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ұсынымдар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балаларды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оқыту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және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тәрбиелеу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мәселесі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бойынша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мектептің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ата-аналармен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қары</w:t>
      </w:r>
      <w:proofErr w:type="gram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м-</w:t>
      </w:r>
      <w:proofErr w:type="gram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қатынасын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күшейту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сондай-ақ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берекелі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отбасы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мәдениетін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дамыту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F2357A" w:rsidRPr="00F2357A" w:rsidRDefault="00F2357A" w:rsidP="00F2357A">
      <w:pPr>
        <w:spacing w:after="0" w:line="360" w:lineRule="atLeast"/>
        <w:jc w:val="both"/>
        <w:rPr>
          <w:rFonts w:ascii="Calibri" w:eastAsia="Times New Roman" w:hAnsi="Calibri" w:cs="Calibri"/>
          <w:color w:val="5C5C5C"/>
          <w:sz w:val="26"/>
          <w:szCs w:val="26"/>
          <w:lang w:eastAsia="ru-RU"/>
        </w:rPr>
      </w:pPr>
      <w:r w:rsidRPr="00F235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  <w:proofErr w:type="spellStart"/>
      <w:r w:rsidRPr="00F235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Ата-аналарды</w:t>
      </w:r>
      <w:proofErr w:type="spellEnd"/>
      <w:r w:rsidRPr="00F235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педагогикалық</w:t>
      </w:r>
      <w:proofErr w:type="spellEnd"/>
      <w:r w:rsidRPr="00F235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қолдаудың</w:t>
      </w:r>
      <w:proofErr w:type="spellEnd"/>
      <w:r w:rsidRPr="00F235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міндеттері</w:t>
      </w:r>
      <w:proofErr w:type="spellEnd"/>
      <w:r w:rsidRPr="00F235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:</w:t>
      </w:r>
    </w:p>
    <w:p w:rsidR="00F2357A" w:rsidRPr="00F2357A" w:rsidRDefault="00F2357A" w:rsidP="00F2357A">
      <w:pPr>
        <w:numPr>
          <w:ilvl w:val="0"/>
          <w:numId w:val="1"/>
        </w:numPr>
        <w:spacing w:after="0" w:line="360" w:lineRule="atLeast"/>
        <w:ind w:left="375"/>
        <w:rPr>
          <w:rFonts w:ascii="Arial" w:eastAsia="Times New Roman" w:hAnsi="Arial" w:cs="Arial"/>
          <w:color w:val="5C5C5C"/>
          <w:sz w:val="26"/>
          <w:szCs w:val="26"/>
          <w:lang w:eastAsia="ru-RU"/>
        </w:rPr>
      </w:pP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балалардың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ә</w:t>
      </w:r>
      <w:proofErr w:type="gram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л-ау</w:t>
      </w:r>
      <w:proofErr w:type="gram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қатын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қамтамасыз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ету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үшін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ата-аналардың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педагогикалық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мәдениетін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психологиялық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және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әлеуметтік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құзыреттерін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дамытуда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ата-</w:t>
      </w:r>
      <w:proofErr w:type="gram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аналар</w:t>
      </w:r>
      <w:proofErr w:type="gram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ға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жүйелі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педагогикалық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қолдауды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ұйымдастыру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 </w:t>
      </w:r>
    </w:p>
    <w:p w:rsidR="00F2357A" w:rsidRPr="00F2357A" w:rsidRDefault="00F2357A" w:rsidP="00F2357A">
      <w:pPr>
        <w:numPr>
          <w:ilvl w:val="0"/>
          <w:numId w:val="1"/>
        </w:numPr>
        <w:spacing w:after="0" w:line="360" w:lineRule="atLeast"/>
        <w:ind w:left="375"/>
        <w:rPr>
          <w:rFonts w:ascii="Arial" w:eastAsia="Times New Roman" w:hAnsi="Arial" w:cs="Arial"/>
          <w:color w:val="5C5C5C"/>
          <w:sz w:val="26"/>
          <w:szCs w:val="26"/>
          <w:lang w:eastAsia="ru-RU"/>
        </w:rPr>
      </w:pP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балаларды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тәрбиелеу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мен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дамытуда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білім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беру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ұйымы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мен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отбасы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арасындағы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өзара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і</w:t>
      </w:r>
      <w:proofErr w:type="gram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с-</w:t>
      </w:r>
      <w:proofErr w:type="gram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қимылды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нығайту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F2357A" w:rsidRPr="006945C4" w:rsidRDefault="00F2357A" w:rsidP="00F2357A">
      <w:pPr>
        <w:numPr>
          <w:ilvl w:val="0"/>
          <w:numId w:val="1"/>
        </w:numPr>
        <w:spacing w:line="360" w:lineRule="atLeast"/>
        <w:ind w:left="375"/>
        <w:rPr>
          <w:rFonts w:ascii="Arial" w:eastAsia="Times New Roman" w:hAnsi="Arial" w:cs="Arial"/>
          <w:color w:val="5C5C5C"/>
          <w:sz w:val="26"/>
          <w:szCs w:val="26"/>
          <w:lang w:eastAsia="ru-RU"/>
        </w:rPr>
      </w:pP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балаларды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тәрбиелеу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мен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дамытуда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ата-аналардың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жауапкершілігін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арттыру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6945C4" w:rsidRPr="00F2357A" w:rsidRDefault="006945C4" w:rsidP="006945C4">
      <w:pPr>
        <w:spacing w:line="360" w:lineRule="atLeast"/>
        <w:ind w:left="375"/>
        <w:rPr>
          <w:rFonts w:ascii="Arial" w:eastAsia="Times New Roman" w:hAnsi="Arial" w:cs="Arial"/>
          <w:color w:val="5C5C5C"/>
          <w:sz w:val="26"/>
          <w:szCs w:val="26"/>
          <w:lang w:eastAsia="ru-RU"/>
        </w:rPr>
      </w:pPr>
      <w:bookmarkStart w:id="0" w:name="_GoBack"/>
      <w:bookmarkEnd w:id="0"/>
    </w:p>
    <w:tbl>
      <w:tblPr>
        <w:tblW w:w="10916" w:type="dxa"/>
        <w:tblInd w:w="-1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454"/>
        <w:gridCol w:w="4279"/>
        <w:gridCol w:w="349"/>
        <w:gridCol w:w="57"/>
        <w:gridCol w:w="1116"/>
        <w:gridCol w:w="17"/>
        <w:gridCol w:w="330"/>
        <w:gridCol w:w="1836"/>
      </w:tblGrid>
      <w:tr w:rsidR="00F2357A" w:rsidRPr="00F2357A" w:rsidTr="00F2357A">
        <w:tc>
          <w:tcPr>
            <w:tcW w:w="2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Тақырыбы</w:t>
            </w:r>
            <w:proofErr w:type="spellEnd"/>
          </w:p>
        </w:tc>
        <w:tc>
          <w:tcPr>
            <w:tcW w:w="196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Мазмұны</w:t>
            </w:r>
            <w:proofErr w:type="spellEnd"/>
          </w:p>
        </w:tc>
        <w:tc>
          <w:tcPr>
            <w:tcW w:w="697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Мерзі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і</w:t>
            </w:r>
            <w:proofErr w:type="spellEnd"/>
          </w:p>
        </w:tc>
        <w:tc>
          <w:tcPr>
            <w:tcW w:w="10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Өткізу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форматы</w:t>
            </w:r>
          </w:p>
        </w:tc>
      </w:tr>
      <w:tr w:rsidR="00F2357A" w:rsidRPr="00F2357A" w:rsidTr="00F2357A">
        <w:tc>
          <w:tcPr>
            <w:tcW w:w="5000" w:type="pct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оқушыларының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ата-аналарын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педагогикалық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қолдау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ғдарламасы</w:t>
            </w:r>
            <w:proofErr w:type="spellEnd"/>
          </w:p>
        </w:tc>
      </w:tr>
      <w:tr w:rsidR="00F2357A" w:rsidRPr="00F2357A" w:rsidTr="00F2357A">
        <w:tc>
          <w:tcPr>
            <w:tcW w:w="2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Отбасы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бақыт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бесі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г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і</w:t>
            </w:r>
            <w:proofErr w:type="spellEnd"/>
          </w:p>
        </w:tc>
        <w:tc>
          <w:tcPr>
            <w:tcW w:w="196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Отбасында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жағымды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психологиялық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ахуал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қалыптастыру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ата-ананың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балаға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назар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аударуы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қолдау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позитивті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қары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м-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қатынас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өзара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түсіністік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сенімге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құрылған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қарым-қатынас</w:t>
            </w:r>
            <w:proofErr w:type="spellEnd"/>
          </w:p>
        </w:tc>
        <w:tc>
          <w:tcPr>
            <w:tcW w:w="697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Қазан</w:t>
            </w:r>
            <w:proofErr w:type="spellEnd"/>
          </w:p>
        </w:tc>
        <w:tc>
          <w:tcPr>
            <w:tcW w:w="10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Ақпараттық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видео</w:t>
            </w:r>
          </w:p>
        </w:tc>
      </w:tr>
      <w:tr w:rsidR="00F2357A" w:rsidRPr="00F2357A" w:rsidTr="00F2357A">
        <w:tc>
          <w:tcPr>
            <w:tcW w:w="2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Таным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қуанышы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баланың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ызы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ға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оқуына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қалай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көмектесеміз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?</w:t>
            </w:r>
          </w:p>
        </w:tc>
        <w:tc>
          <w:tcPr>
            <w:tcW w:w="196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ind w:firstLine="188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Баланың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есте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сақтау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қабілетін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зейіні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н</w:t>
            </w:r>
            <w:proofErr w:type="spellEnd"/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ойлауын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қарым-қатынас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жасау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дағдыларын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ұлттық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мәдениет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негізінде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дамыту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әдістері</w:t>
            </w:r>
            <w:proofErr w:type="spellEnd"/>
          </w:p>
        </w:tc>
        <w:tc>
          <w:tcPr>
            <w:tcW w:w="697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Қараша</w:t>
            </w:r>
            <w:proofErr w:type="spellEnd"/>
          </w:p>
        </w:tc>
        <w:tc>
          <w:tcPr>
            <w:tcW w:w="10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Ата-аналар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жиналысы</w:t>
            </w:r>
            <w:proofErr w:type="spellEnd"/>
          </w:p>
        </w:tc>
      </w:tr>
      <w:tr w:rsidR="00F2357A" w:rsidRPr="00F2357A" w:rsidTr="00F2357A">
        <w:tc>
          <w:tcPr>
            <w:tcW w:w="2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Әрбі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</w:t>
            </w:r>
            <w:proofErr w:type="spellEnd"/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бала –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жарық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жұлдыз</w:t>
            </w:r>
            <w:proofErr w:type="spellEnd"/>
          </w:p>
        </w:tc>
        <w:tc>
          <w:tcPr>
            <w:tcW w:w="196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Баланың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ерік-жігері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інезін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ұлттық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құндылықтар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тәрбиелеу</w:t>
            </w:r>
            <w:proofErr w:type="spellEnd"/>
          </w:p>
        </w:tc>
        <w:tc>
          <w:tcPr>
            <w:tcW w:w="697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Желтоқсан</w:t>
            </w:r>
            <w:proofErr w:type="spellEnd"/>
          </w:p>
        </w:tc>
        <w:tc>
          <w:tcPr>
            <w:tcW w:w="10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БАҚ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жариялау</w:t>
            </w:r>
            <w:proofErr w:type="spellEnd"/>
          </w:p>
        </w:tc>
      </w:tr>
      <w:tr w:rsidR="00F2357A" w:rsidRPr="00F2357A" w:rsidTr="00F2357A">
        <w:tc>
          <w:tcPr>
            <w:tcW w:w="2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4. 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Баланы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жастан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...</w:t>
            </w:r>
          </w:p>
        </w:tc>
        <w:tc>
          <w:tcPr>
            <w:tcW w:w="196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ата-аналар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ға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арналған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ұлттық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отбасылық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интеллектуалдық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ойындар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97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Қаңтар</w:t>
            </w:r>
            <w:proofErr w:type="spellEnd"/>
          </w:p>
        </w:tc>
        <w:tc>
          <w:tcPr>
            <w:tcW w:w="10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Ата-аналар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жиналысы</w:t>
            </w:r>
            <w:proofErr w:type="spellEnd"/>
          </w:p>
        </w:tc>
      </w:tr>
      <w:tr w:rsidR="00F2357A" w:rsidRPr="00F2357A" w:rsidTr="00F2357A">
        <w:tc>
          <w:tcPr>
            <w:tcW w:w="2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5. 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Балалардың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компьютерлік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ойындар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ға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тәуелділігін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қалай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жеңуге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болады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?</w:t>
            </w:r>
          </w:p>
        </w:tc>
        <w:tc>
          <w:tcPr>
            <w:tcW w:w="196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Компьютерлік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ойындар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ға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балама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ретінде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: спорт,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белсенді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ойындар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шығармашылық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оқу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серуендеу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, театр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т. б.</w:t>
            </w:r>
          </w:p>
        </w:tc>
        <w:tc>
          <w:tcPr>
            <w:tcW w:w="697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Ақпан</w:t>
            </w:r>
            <w:proofErr w:type="spellEnd"/>
          </w:p>
        </w:tc>
        <w:tc>
          <w:tcPr>
            <w:tcW w:w="10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Салауатты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белсенділі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айлы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ғы</w:t>
            </w:r>
            <w:proofErr w:type="spellEnd"/>
          </w:p>
        </w:tc>
      </w:tr>
      <w:tr w:rsidR="00F2357A" w:rsidRPr="00F2357A" w:rsidTr="00F2357A">
        <w:tc>
          <w:tcPr>
            <w:tcW w:w="2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Әкені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кө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іп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ұл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өсер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шешені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көріп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қыз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өсер</w:t>
            </w:r>
            <w:proofErr w:type="spellEnd"/>
          </w:p>
        </w:tc>
        <w:tc>
          <w:tcPr>
            <w:tcW w:w="196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numPr>
                <w:ilvl w:val="0"/>
                <w:numId w:val="2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Бала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ға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жақсы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әдеттерді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үйрету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:rsidR="00F2357A" w:rsidRPr="00F2357A" w:rsidRDefault="00F2357A" w:rsidP="00F2357A">
            <w:pPr>
              <w:numPr>
                <w:ilvl w:val="0"/>
                <w:numId w:val="2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Балапан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ұядан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не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көрсе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ұшқанда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соны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іледі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97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Наурыз</w:t>
            </w:r>
            <w:proofErr w:type="spellEnd"/>
          </w:p>
        </w:tc>
        <w:tc>
          <w:tcPr>
            <w:tcW w:w="10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Тренинг</w:t>
            </w:r>
          </w:p>
        </w:tc>
      </w:tr>
      <w:tr w:rsidR="00F2357A" w:rsidRPr="00F2357A" w:rsidTr="00F2357A">
        <w:tc>
          <w:tcPr>
            <w:tcW w:w="2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Сенім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арту -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жеті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ік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кепілі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Қиын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баланы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қалай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қолдау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керек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?</w:t>
            </w:r>
          </w:p>
        </w:tc>
        <w:tc>
          <w:tcPr>
            <w:tcW w:w="196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Жағдайды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шешуде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баланың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кү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шт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жақтарына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сүйену</w:t>
            </w:r>
            <w:proofErr w:type="spellEnd"/>
          </w:p>
        </w:tc>
        <w:tc>
          <w:tcPr>
            <w:tcW w:w="697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Сәуі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0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Ата-аналар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жиналысы</w:t>
            </w:r>
            <w:proofErr w:type="spellEnd"/>
          </w:p>
        </w:tc>
      </w:tr>
      <w:tr w:rsidR="00F2357A" w:rsidRPr="00F2357A" w:rsidTr="00F2357A">
        <w:tc>
          <w:tcPr>
            <w:tcW w:w="2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Тәлімменен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ө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ілген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біздің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дәстүр</w:t>
            </w:r>
            <w:proofErr w:type="spellEnd"/>
          </w:p>
        </w:tc>
        <w:tc>
          <w:tcPr>
            <w:tcW w:w="196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Ұлттық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дә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үрлер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отбасылық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дәстүрлердің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сабақтастығы</w:t>
            </w:r>
            <w:proofErr w:type="spellEnd"/>
          </w:p>
        </w:tc>
        <w:tc>
          <w:tcPr>
            <w:tcW w:w="697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Мамыр</w:t>
            </w:r>
            <w:proofErr w:type="spellEnd"/>
          </w:p>
        </w:tc>
        <w:tc>
          <w:tcPr>
            <w:tcW w:w="10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Дөңгелек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үстел</w:t>
            </w:r>
            <w:proofErr w:type="spellEnd"/>
          </w:p>
        </w:tc>
      </w:tr>
      <w:tr w:rsidR="00F2357A" w:rsidRPr="00F2357A" w:rsidTr="00F2357A">
        <w:tc>
          <w:tcPr>
            <w:tcW w:w="5000" w:type="pct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16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5-9 СЫНЫП ОҚУШЫЛАРЫНЫҢ АТА-АНАЛАРЫН ПЕДАГОГИКАЛЫҚ ҚОЛДАУ БАҒДАРЛАМАСЫ</w:t>
            </w:r>
          </w:p>
        </w:tc>
      </w:tr>
      <w:tr w:rsidR="00F2357A" w:rsidRPr="00F2357A" w:rsidTr="00F2357A">
        <w:tc>
          <w:tcPr>
            <w:tcW w:w="2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Позитивті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тәрбие</w:t>
            </w:r>
            <w:proofErr w:type="spellEnd"/>
          </w:p>
        </w:tc>
        <w:tc>
          <w:tcPr>
            <w:tcW w:w="212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Позитивті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ата-ананың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ерекшеліктері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жағымсыз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көңіл-күйден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жағымды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эмоциялардың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басым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болуы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;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жасөспі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імнің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бойындағы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ізгі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қасиеттерге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назар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аудару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күшті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жағымды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мінез-құлық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қасиеттерін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дамыту</w:t>
            </w:r>
            <w:proofErr w:type="spellEnd"/>
          </w:p>
        </w:tc>
        <w:tc>
          <w:tcPr>
            <w:tcW w:w="696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Қазан</w:t>
            </w:r>
            <w:proofErr w:type="spellEnd"/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желілерге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жариялау</w:t>
            </w:r>
            <w:proofErr w:type="spellEnd"/>
          </w:p>
        </w:tc>
      </w:tr>
      <w:tr w:rsidR="00F2357A" w:rsidRPr="00F2357A" w:rsidTr="00F2357A">
        <w:trPr>
          <w:trHeight w:val="1180"/>
        </w:trPr>
        <w:tc>
          <w:tcPr>
            <w:tcW w:w="2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Ақыл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айтпа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жол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көрсет</w:t>
            </w:r>
            <w:proofErr w:type="spellEnd"/>
          </w:p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Оқырман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отбасы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12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Өзіңді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өзің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сыйламасан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өзгеден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сый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дәметпе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 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Бейімделу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процесіне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жасөспі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імнің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өзін-өзі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бағалауының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әсері</w:t>
            </w:r>
            <w:proofErr w:type="spellEnd"/>
          </w:p>
        </w:tc>
        <w:tc>
          <w:tcPr>
            <w:tcW w:w="696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Қараша</w:t>
            </w:r>
            <w:proofErr w:type="spellEnd"/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Ата-ана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қулары</w:t>
            </w:r>
            <w:proofErr w:type="spellEnd"/>
          </w:p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Ата-ана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жиналысы</w:t>
            </w:r>
            <w:proofErr w:type="spellEnd"/>
          </w:p>
        </w:tc>
      </w:tr>
      <w:tr w:rsidR="00F2357A" w:rsidRPr="00F2357A" w:rsidTr="00F2357A">
        <w:trPr>
          <w:trHeight w:val="819"/>
        </w:trPr>
        <w:tc>
          <w:tcPr>
            <w:tcW w:w="2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Балаға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үйрету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ақылыңды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мейі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імге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орап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бер</w:t>
            </w:r>
            <w:proofErr w:type="spellEnd"/>
          </w:p>
        </w:tc>
        <w:tc>
          <w:tcPr>
            <w:tcW w:w="212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Жасөспі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іммен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қалай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қарым-қатынас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жасау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керек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конструктивті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келіссөздер</w:t>
            </w:r>
            <w:proofErr w:type="spellEnd"/>
          </w:p>
        </w:tc>
        <w:tc>
          <w:tcPr>
            <w:tcW w:w="696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Желтоқсан</w:t>
            </w:r>
            <w:proofErr w:type="spellEnd"/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Дөңгелек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үстел</w:t>
            </w:r>
            <w:proofErr w:type="spellEnd"/>
          </w:p>
        </w:tc>
      </w:tr>
      <w:tr w:rsidR="00F2357A" w:rsidRPr="00F2357A" w:rsidTr="00F2357A">
        <w:tc>
          <w:tcPr>
            <w:tcW w:w="2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Бұ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лақ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өрсең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көзін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аш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2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Қазіргі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отбасында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шығармашылығын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дамытудағы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ұлттық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ойындардың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маңызы</w:t>
            </w:r>
            <w:proofErr w:type="spellEnd"/>
          </w:p>
        </w:tc>
        <w:tc>
          <w:tcPr>
            <w:tcW w:w="696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Қаңтар</w:t>
            </w:r>
            <w:proofErr w:type="spellEnd"/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Ата-ана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жиналысы</w:t>
            </w:r>
            <w:proofErr w:type="spellEnd"/>
          </w:p>
        </w:tc>
      </w:tr>
      <w:tr w:rsidR="00F2357A" w:rsidRPr="00F2357A" w:rsidTr="00F2357A">
        <w:tc>
          <w:tcPr>
            <w:tcW w:w="2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Жасөспі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імнің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желідегі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әрекеті</w:t>
            </w:r>
            <w:proofErr w:type="spellEnd"/>
          </w:p>
        </w:tc>
        <w:tc>
          <w:tcPr>
            <w:tcW w:w="212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Ата-ананың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жасөспі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імді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кибербуллингтен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интернет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кеңістігіндегі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қауіпті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көздерден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қорғау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алгоритмі</w:t>
            </w:r>
            <w:proofErr w:type="spellEnd"/>
          </w:p>
        </w:tc>
        <w:tc>
          <w:tcPr>
            <w:tcW w:w="696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Ақпан</w:t>
            </w:r>
            <w:proofErr w:type="spellEnd"/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Ақпараттық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стенді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жасау</w:t>
            </w:r>
            <w:proofErr w:type="spellEnd"/>
          </w:p>
        </w:tc>
      </w:tr>
      <w:tr w:rsidR="00F2357A" w:rsidRPr="00F2357A" w:rsidTr="00F2357A">
        <w:tc>
          <w:tcPr>
            <w:tcW w:w="2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6.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Ә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</w:t>
            </w:r>
            <w:proofErr w:type="spellEnd"/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нәрсенің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өлшемі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бар...»</w:t>
            </w:r>
          </w:p>
        </w:tc>
        <w:tc>
          <w:tcPr>
            <w:tcW w:w="212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Жасөспі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імдер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арасындағы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құқық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бұзушылықтың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алдын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алу</w:t>
            </w:r>
            <w:proofErr w:type="spellEnd"/>
          </w:p>
        </w:tc>
        <w:tc>
          <w:tcPr>
            <w:tcW w:w="696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Наурыз</w:t>
            </w:r>
            <w:proofErr w:type="spellEnd"/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Арнайы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мамандармен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кездесу</w:t>
            </w:r>
            <w:proofErr w:type="spellEnd"/>
          </w:p>
        </w:tc>
      </w:tr>
      <w:tr w:rsidR="00F2357A" w:rsidRPr="00F2357A" w:rsidTr="00F2357A">
        <w:tc>
          <w:tcPr>
            <w:tcW w:w="2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Жасөспірім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інезінің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ерекшеліктері</w:t>
            </w:r>
            <w:proofErr w:type="spellEnd"/>
          </w:p>
        </w:tc>
        <w:tc>
          <w:tcPr>
            <w:tcW w:w="212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Жасөспі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імдер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арасындағы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қақтығыстар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Қорқыту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Әдепсіз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өскен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адамнан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тәртіппен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өскен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тал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жақсы</w:t>
            </w:r>
            <w:proofErr w:type="spellEnd"/>
          </w:p>
        </w:tc>
        <w:tc>
          <w:tcPr>
            <w:tcW w:w="696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Сәуі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Ата-ана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жиналысы</w:t>
            </w:r>
            <w:proofErr w:type="spellEnd"/>
          </w:p>
        </w:tc>
      </w:tr>
      <w:tr w:rsidR="00F2357A" w:rsidRPr="00F2357A" w:rsidTr="00F2357A">
        <w:tc>
          <w:tcPr>
            <w:tcW w:w="2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Отбасы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құндылығы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сарқылмас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қазына</w:t>
            </w:r>
            <w:proofErr w:type="spellEnd"/>
          </w:p>
        </w:tc>
        <w:tc>
          <w:tcPr>
            <w:tcW w:w="212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Бабалар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дә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үрі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ұрпаққа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өсиеті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отбасының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құндылығы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ретінде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ұрпақтан-ұрпаққа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жалғасып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келе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жатқан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дәстүрлерді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талқылау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қолдану</w:t>
            </w:r>
            <w:proofErr w:type="spellEnd"/>
          </w:p>
        </w:tc>
        <w:tc>
          <w:tcPr>
            <w:tcW w:w="696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Мамыр</w:t>
            </w:r>
            <w:proofErr w:type="spellEnd"/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Ата-аналар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балалардың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қатысуымен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мәдени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іс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-шара</w:t>
            </w:r>
          </w:p>
        </w:tc>
      </w:tr>
      <w:tr w:rsidR="00F2357A" w:rsidRPr="00F2357A" w:rsidTr="00F2357A">
        <w:tc>
          <w:tcPr>
            <w:tcW w:w="5000" w:type="pct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16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10-11 СЫНЫП ОҚУШЫЛАРЫНЫҢ АТА-АНАЛАРЫН ПЕДАГОГИКАЛЫҚ ҚОЛДАУ БАҒДАРЛАМАСЫ</w:t>
            </w:r>
          </w:p>
        </w:tc>
      </w:tr>
      <w:tr w:rsidR="00F2357A" w:rsidRPr="00F2357A" w:rsidTr="00F2357A">
        <w:tc>
          <w:tcPr>
            <w:tcW w:w="2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Боламын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деген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баланың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бетін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қақпа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белін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бу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...</w:t>
            </w:r>
          </w:p>
        </w:tc>
        <w:tc>
          <w:tcPr>
            <w:tcW w:w="212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ind w:left="330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Позитивті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ата-ана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тәрбиесі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жоғары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оқушысының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өз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болашағын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өз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бетінше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құ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ру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ға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қалауы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қабілетін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қолдау</w:t>
            </w:r>
            <w:proofErr w:type="spellEnd"/>
          </w:p>
        </w:tc>
        <w:tc>
          <w:tcPr>
            <w:tcW w:w="696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Қазан</w:t>
            </w:r>
            <w:proofErr w:type="spellEnd"/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БАҚ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жариялау</w:t>
            </w:r>
            <w:proofErr w:type="spellEnd"/>
          </w:p>
        </w:tc>
      </w:tr>
      <w:tr w:rsidR="00F2357A" w:rsidRPr="00F2357A" w:rsidTr="00F2357A">
        <w:tc>
          <w:tcPr>
            <w:tcW w:w="2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Бала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ға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мамандық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таңдауға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қалай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көмектесуге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болады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?</w:t>
            </w:r>
          </w:p>
        </w:tc>
        <w:tc>
          <w:tcPr>
            <w:tcW w:w="212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hd w:val="clear" w:color="auto" w:fill="FFFFFF"/>
              <w:spacing w:after="0" w:line="240" w:lineRule="auto"/>
              <w:ind w:left="413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Ұлы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жол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үйіңнің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табалдырығынан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басталады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Балаңызға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мамандық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пен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кәсі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түрлерін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таңдауда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қалай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көмектесуге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болады</w:t>
            </w:r>
            <w:proofErr w:type="spellEnd"/>
          </w:p>
        </w:tc>
        <w:tc>
          <w:tcPr>
            <w:tcW w:w="696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Қараша</w:t>
            </w:r>
            <w:proofErr w:type="spellEnd"/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Ата-ана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жиналысы</w:t>
            </w:r>
            <w:proofErr w:type="spellEnd"/>
          </w:p>
        </w:tc>
      </w:tr>
      <w:tr w:rsidR="00F2357A" w:rsidRPr="00F2357A" w:rsidTr="00F2357A">
        <w:tc>
          <w:tcPr>
            <w:tcW w:w="2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Көркем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мінез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ға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жетпес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байлық</w:t>
            </w:r>
            <w:proofErr w:type="spellEnd"/>
          </w:p>
        </w:tc>
        <w:tc>
          <w:tcPr>
            <w:tcW w:w="212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hd w:val="clear" w:color="auto" w:fill="FFFFFF"/>
              <w:spacing w:after="0" w:line="240" w:lineRule="auto"/>
              <w:ind w:left="397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Өсі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келе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жатқан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балалармен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қарым-қатынас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мәдениеті</w:t>
            </w:r>
            <w:proofErr w:type="spellEnd"/>
          </w:p>
        </w:tc>
        <w:tc>
          <w:tcPr>
            <w:tcW w:w="696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Желтоқсан</w:t>
            </w:r>
            <w:proofErr w:type="spellEnd"/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Бейне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жазба</w:t>
            </w:r>
            <w:proofErr w:type="spellEnd"/>
          </w:p>
        </w:tc>
      </w:tr>
      <w:tr w:rsidR="00F2357A" w:rsidRPr="00F2357A" w:rsidTr="00F2357A">
        <w:tc>
          <w:tcPr>
            <w:tcW w:w="2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Жоғары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оқушыларының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дамуындағы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тәуекел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аймақтары</w:t>
            </w:r>
            <w:proofErr w:type="spellEnd"/>
          </w:p>
        </w:tc>
        <w:tc>
          <w:tcPr>
            <w:tcW w:w="212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hd w:val="clear" w:color="auto" w:fill="FFFFFF"/>
              <w:spacing w:after="0" w:line="240" w:lineRule="auto"/>
              <w:ind w:left="397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Сынықтан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өзгенің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бә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жұғады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Тәуелділіктің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алдын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шаралары</w:t>
            </w:r>
            <w:proofErr w:type="spellEnd"/>
          </w:p>
        </w:tc>
        <w:tc>
          <w:tcPr>
            <w:tcW w:w="696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Қаңтар</w:t>
            </w:r>
            <w:proofErr w:type="spellEnd"/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Ата-ана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жиналысы</w:t>
            </w:r>
            <w:proofErr w:type="spellEnd"/>
          </w:p>
        </w:tc>
      </w:tr>
      <w:tr w:rsidR="00F2357A" w:rsidRPr="00F2357A" w:rsidTr="00F2357A">
        <w:tc>
          <w:tcPr>
            <w:tcW w:w="2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желілер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ғаламтор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кеңі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ігі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жоғары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оқушылырының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қауіпсіздігі</w:t>
            </w:r>
            <w:proofErr w:type="spellEnd"/>
          </w:p>
        </w:tc>
        <w:tc>
          <w:tcPr>
            <w:tcW w:w="212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hd w:val="clear" w:color="auto" w:fill="FFFFFF"/>
              <w:spacing w:after="0" w:line="240" w:lineRule="auto"/>
              <w:ind w:left="397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Жоғарғы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оқушыларының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ойын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ға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тәуелділігін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диагностикалау</w:t>
            </w:r>
            <w:proofErr w:type="spellEnd"/>
          </w:p>
        </w:tc>
        <w:tc>
          <w:tcPr>
            <w:tcW w:w="696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Ақпан</w:t>
            </w:r>
            <w:proofErr w:type="spellEnd"/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Сауалнама</w:t>
            </w:r>
            <w:proofErr w:type="spellEnd"/>
          </w:p>
        </w:tc>
      </w:tr>
      <w:tr w:rsidR="00F2357A" w:rsidRPr="00F2357A" w:rsidTr="00F2357A">
        <w:tc>
          <w:tcPr>
            <w:tcW w:w="2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Күйзелі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жеңуге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көмектесеміз</w:t>
            </w:r>
            <w:proofErr w:type="spellEnd"/>
          </w:p>
        </w:tc>
        <w:tc>
          <w:tcPr>
            <w:tcW w:w="212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hd w:val="clear" w:color="auto" w:fill="FFFFFF"/>
              <w:spacing w:after="0" w:line="240" w:lineRule="auto"/>
              <w:ind w:left="397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Агрессия, депрессия,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суицидтік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міне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з-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құлық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стресстің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басқа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 xml:space="preserve">да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экстремалды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көріністері</w:t>
            </w:r>
            <w:proofErr w:type="spellEnd"/>
          </w:p>
        </w:tc>
        <w:tc>
          <w:tcPr>
            <w:tcW w:w="696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Наурыз</w:t>
            </w:r>
            <w:proofErr w:type="spellEnd"/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Тренинг</w:t>
            </w:r>
          </w:p>
        </w:tc>
      </w:tr>
      <w:tr w:rsidR="00F2357A" w:rsidRPr="00F2357A" w:rsidTr="00F2357A">
        <w:tc>
          <w:tcPr>
            <w:tcW w:w="2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7.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Сүйіспеншілік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сыйластық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кілті</w:t>
            </w:r>
            <w:proofErr w:type="spellEnd"/>
          </w:p>
        </w:tc>
        <w:tc>
          <w:tcPr>
            <w:tcW w:w="212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hd w:val="clear" w:color="auto" w:fill="FFFFFF"/>
              <w:spacing w:after="0" w:line="240" w:lineRule="auto"/>
              <w:ind w:left="397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Жоғары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оқушысымен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арнайы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тақырыптарда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қалай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сөйлесуге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болады</w:t>
            </w:r>
            <w:proofErr w:type="spellEnd"/>
          </w:p>
        </w:tc>
        <w:tc>
          <w:tcPr>
            <w:tcW w:w="696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Сәуі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Ата-ана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жиналысы</w:t>
            </w:r>
            <w:proofErr w:type="spellEnd"/>
          </w:p>
        </w:tc>
      </w:tr>
      <w:tr w:rsidR="00F2357A" w:rsidRPr="00F2357A" w:rsidTr="00F2357A">
        <w:trPr>
          <w:trHeight w:val="1292"/>
        </w:trPr>
        <w:tc>
          <w:tcPr>
            <w:tcW w:w="2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F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hd w:val="clear" w:color="auto" w:fill="FFFFFF"/>
              <w:spacing w:after="0" w:line="240" w:lineRule="auto"/>
              <w:ind w:left="39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Ұрпақтан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ұрпаққа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берілетін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отбасылық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дә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үрлер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құндылықтары</w:t>
            </w:r>
            <w:proofErr w:type="spellEnd"/>
          </w:p>
        </w:tc>
        <w:tc>
          <w:tcPr>
            <w:tcW w:w="212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hd w:val="clear" w:color="auto" w:fill="FFFFFF"/>
              <w:spacing w:after="0" w:line="240" w:lineRule="auto"/>
              <w:ind w:left="397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Қазіргі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құбылмалы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қоғамда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отбасылық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дә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үрлерді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сақтау</w:t>
            </w:r>
            <w:proofErr w:type="spellEnd"/>
          </w:p>
        </w:tc>
        <w:tc>
          <w:tcPr>
            <w:tcW w:w="696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Мамыр</w:t>
            </w:r>
            <w:proofErr w:type="spellEnd"/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Танымдық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сабақ</w:t>
            </w:r>
            <w:proofErr w:type="spellEnd"/>
          </w:p>
        </w:tc>
      </w:tr>
      <w:tr w:rsidR="00F2357A" w:rsidRPr="00F2357A" w:rsidTr="00F2357A">
        <w:trPr>
          <w:trHeight w:val="1292"/>
        </w:trPr>
        <w:tc>
          <w:tcPr>
            <w:tcW w:w="2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hd w:val="clear" w:color="auto" w:fill="FFFFFF"/>
              <w:spacing w:after="0" w:line="240" w:lineRule="auto"/>
              <w:ind w:left="39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Мониторинг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</w:t>
            </w:r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үргізу</w:t>
            </w:r>
            <w:proofErr w:type="spellEnd"/>
          </w:p>
        </w:tc>
        <w:tc>
          <w:tcPr>
            <w:tcW w:w="212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hd w:val="clear" w:color="auto" w:fill="FFFFFF"/>
              <w:spacing w:after="0" w:line="240" w:lineRule="auto"/>
              <w:ind w:left="397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Ата-аналарды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педагогикалық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қолдау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жүргізілі</w:t>
            </w:r>
            <w:proofErr w:type="gram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жатқан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жұмысқа</w:t>
            </w:r>
            <w:proofErr w:type="spellEnd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мониторинг </w:t>
            </w: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жүргізу</w:t>
            </w:r>
            <w:proofErr w:type="spellEnd"/>
          </w:p>
        </w:tc>
        <w:tc>
          <w:tcPr>
            <w:tcW w:w="696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Маусым</w:t>
            </w:r>
            <w:proofErr w:type="spellEnd"/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57A" w:rsidRPr="00F2357A" w:rsidRDefault="00F2357A" w:rsidP="00F23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spellStart"/>
            <w:r w:rsidRPr="00F23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Анықтама</w:t>
            </w:r>
            <w:proofErr w:type="spellEnd"/>
          </w:p>
        </w:tc>
      </w:tr>
      <w:tr w:rsidR="00F2357A" w:rsidRPr="00F2357A" w:rsidTr="00F2357A">
        <w:tc>
          <w:tcPr>
            <w:tcW w:w="2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F2357A" w:rsidRPr="00F2357A" w:rsidRDefault="00F2357A" w:rsidP="00F2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F2357A" w:rsidRPr="00F2357A" w:rsidRDefault="00F2357A" w:rsidP="00F2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F2357A" w:rsidRPr="00F2357A" w:rsidRDefault="00F2357A" w:rsidP="00F2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F2357A" w:rsidRPr="00F2357A" w:rsidRDefault="00F2357A" w:rsidP="00F2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F2357A" w:rsidRPr="00F2357A" w:rsidRDefault="00F2357A" w:rsidP="00F2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F2357A" w:rsidRPr="00F2357A" w:rsidRDefault="00F2357A" w:rsidP="00F2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F2357A" w:rsidRPr="00F2357A" w:rsidRDefault="00F2357A" w:rsidP="00F2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2357A" w:rsidRPr="00F2357A" w:rsidRDefault="00F2357A" w:rsidP="00F2357A">
      <w:pPr>
        <w:spacing w:after="0" w:line="360" w:lineRule="atLeast"/>
        <w:rPr>
          <w:rFonts w:ascii="Calibri" w:eastAsia="Times New Roman" w:hAnsi="Calibri" w:cs="Calibri"/>
          <w:color w:val="5C5C5C"/>
          <w:sz w:val="26"/>
          <w:szCs w:val="26"/>
          <w:lang w:eastAsia="ru-RU"/>
        </w:rPr>
      </w:pPr>
    </w:p>
    <w:p w:rsidR="00F2357A" w:rsidRPr="00F2357A" w:rsidRDefault="00F2357A" w:rsidP="00F2357A">
      <w:pPr>
        <w:spacing w:after="0" w:line="360" w:lineRule="atLeast"/>
        <w:rPr>
          <w:rFonts w:ascii="Calibri" w:eastAsia="Times New Roman" w:hAnsi="Calibri" w:cs="Calibri"/>
          <w:color w:val="5C5C5C"/>
          <w:sz w:val="26"/>
          <w:szCs w:val="26"/>
          <w:lang w:eastAsia="ru-RU"/>
        </w:rPr>
      </w:pPr>
    </w:p>
    <w:p w:rsidR="00F2357A" w:rsidRPr="00F2357A" w:rsidRDefault="00F2357A" w:rsidP="00F2357A">
      <w:pPr>
        <w:spacing w:line="360" w:lineRule="atLeast"/>
        <w:rPr>
          <w:rFonts w:ascii="Calibri" w:eastAsia="Times New Roman" w:hAnsi="Calibri" w:cs="Calibri"/>
          <w:color w:val="5C5C5C"/>
          <w:sz w:val="26"/>
          <w:szCs w:val="26"/>
          <w:lang w:val="kk-KZ" w:eastAsia="ru-RU"/>
        </w:rPr>
      </w:pPr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Директордың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тәрбие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kk-KZ" w:eastAsia="ru-RU"/>
        </w:rPr>
        <w:t>і</w:t>
      </w:r>
      <w:proofErr w:type="gram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kk-KZ" w:eastAsia="ru-RU"/>
        </w:rPr>
        <w:t>сі ж</w:t>
      </w:r>
      <w:proofErr w:type="gram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kk-KZ" w:eastAsia="ru-RU"/>
        </w:rPr>
        <w:t xml:space="preserve">өніндегі </w:t>
      </w:r>
      <w:proofErr w:type="spellStart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орынбасары</w:t>
      </w:r>
      <w:proofErr w:type="spellEnd"/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:</w:t>
      </w:r>
      <w:r w:rsidRPr="00F235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kk-KZ" w:eastAsia="ru-RU"/>
        </w:rPr>
        <w:t xml:space="preserve">  Ж.Т.Курантаева</w:t>
      </w:r>
    </w:p>
    <w:p w:rsidR="0045099C" w:rsidRPr="00F2357A" w:rsidRDefault="0045099C">
      <w:pPr>
        <w:rPr>
          <w:sz w:val="26"/>
          <w:szCs w:val="26"/>
        </w:rPr>
      </w:pPr>
    </w:p>
    <w:sectPr w:rsidR="0045099C" w:rsidRPr="00F23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47D1"/>
    <w:multiLevelType w:val="multilevel"/>
    <w:tmpl w:val="B37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51EE4"/>
    <w:multiLevelType w:val="multilevel"/>
    <w:tmpl w:val="7F44B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80"/>
    <w:rsid w:val="0045099C"/>
    <w:rsid w:val="006945C4"/>
    <w:rsid w:val="00922980"/>
    <w:rsid w:val="00E96D23"/>
    <w:rsid w:val="00F2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3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2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3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2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9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2023-11-09T13:23:00Z</dcterms:created>
  <dcterms:modified xsi:type="dcterms:W3CDTF">2023-11-09T13:32:00Z</dcterms:modified>
</cp:coreProperties>
</file>